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81" w:rsidRDefault="00D90581"/>
    <w:p w:rsidR="008676FC" w:rsidRDefault="008676FC"/>
    <w:p w:rsidR="008676FC" w:rsidRDefault="008676FC"/>
    <w:p w:rsidR="008676FC" w:rsidRPr="008676FC" w:rsidRDefault="008676FC" w:rsidP="008676FC">
      <w:pPr>
        <w:spacing w:before="150" w:after="210" w:line="240" w:lineRule="auto"/>
        <w:outlineLvl w:val="0"/>
        <w:rPr>
          <w:rFonts w:ascii="Tahoma" w:eastAsia="Times New Roman" w:hAnsi="Tahoma" w:cs="Tahoma"/>
          <w:b/>
          <w:bCs/>
          <w:color w:val="393939"/>
          <w:kern w:val="36"/>
          <w:sz w:val="24"/>
          <w:szCs w:val="24"/>
          <w:lang w:eastAsia="ru-RU"/>
        </w:rPr>
      </w:pPr>
      <w:r w:rsidRPr="008676FC">
        <w:rPr>
          <w:rFonts w:ascii="Tahoma" w:eastAsia="Times New Roman" w:hAnsi="Tahoma" w:cs="Tahoma"/>
          <w:b/>
          <w:bCs/>
          <w:color w:val="393939"/>
          <w:kern w:val="36"/>
          <w:sz w:val="24"/>
          <w:szCs w:val="24"/>
          <w:lang w:eastAsia="ru-RU"/>
        </w:rPr>
        <w:t>Технические характеристики Измерителя параметров петли короткого замыкания ТС-20</w:t>
      </w:r>
    </w:p>
    <w:p w:rsidR="008676FC" w:rsidRPr="008676FC" w:rsidRDefault="008676FC" w:rsidP="00867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Сокращение "</w:t>
      </w:r>
      <w:proofErr w:type="spellStart"/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е.м.р</w:t>
      </w:r>
      <w:proofErr w:type="spellEnd"/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." в определении основной погрешности означает "единица младшего разряда". Сокращение "</w:t>
      </w:r>
      <w:proofErr w:type="spellStart"/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</w:t>
      </w:r>
      <w:proofErr w:type="spellEnd"/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." в определении основной погрешности означает "измеренная величина". </w:t>
      </w:r>
    </w:p>
    <w:p w:rsidR="008676FC" w:rsidRPr="008676FC" w:rsidRDefault="008676FC" w:rsidP="008676F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93939"/>
          <w:sz w:val="21"/>
          <w:szCs w:val="21"/>
          <w:lang w:eastAsia="ru-RU"/>
        </w:rPr>
      </w:pPr>
      <w:r w:rsidRPr="008676FC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ru-RU"/>
        </w:rPr>
        <w:t>Измерение напряжения переменного тока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654"/>
        <w:gridCol w:w="4402"/>
      </w:tblGrid>
      <w:tr w:rsidR="008676FC" w:rsidRPr="008676FC" w:rsidTr="008676FC">
        <w:trPr>
          <w:tblCellSpacing w:w="0" w:type="dxa"/>
        </w:trPr>
        <w:tc>
          <w:tcPr>
            <w:tcW w:w="0" w:type="auto"/>
            <w:shd w:val="clear" w:color="auto" w:fill="E2E2E2"/>
            <w:tcMar>
              <w:top w:w="0" w:type="dxa"/>
              <w:left w:w="255" w:type="dxa"/>
              <w:bottom w:w="45" w:type="dxa"/>
              <w:right w:w="15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</w:pPr>
            <w:r w:rsidRPr="008676FC"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  <w:t>Диапазон</w:t>
            </w:r>
          </w:p>
        </w:tc>
        <w:tc>
          <w:tcPr>
            <w:tcW w:w="0" w:type="auto"/>
            <w:shd w:val="clear" w:color="auto" w:fill="E2E2E2"/>
            <w:tcMar>
              <w:top w:w="0" w:type="dxa"/>
              <w:left w:w="255" w:type="dxa"/>
              <w:bottom w:w="45" w:type="dxa"/>
              <w:right w:w="15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</w:pPr>
            <w:r w:rsidRPr="008676FC"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  <w:t>Разрешение</w:t>
            </w:r>
          </w:p>
        </w:tc>
        <w:tc>
          <w:tcPr>
            <w:tcW w:w="0" w:type="auto"/>
            <w:shd w:val="clear" w:color="auto" w:fill="E2E2E2"/>
            <w:tcMar>
              <w:top w:w="0" w:type="dxa"/>
              <w:left w:w="255" w:type="dxa"/>
              <w:bottom w:w="45" w:type="dxa"/>
              <w:right w:w="15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</w:pPr>
            <w:r w:rsidRPr="008676FC"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  <w:t>Основная погрешность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0...440 В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 В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±(2%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и.в</w:t>
            </w:r>
            <w:proofErr w:type="spellEnd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. + 3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е.м.р</w:t>
            </w:r>
            <w:proofErr w:type="spellEnd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</w:t>
            </w:r>
          </w:p>
        </w:tc>
      </w:tr>
    </w:tbl>
    <w:p w:rsidR="008676FC" w:rsidRPr="008676FC" w:rsidRDefault="008676FC" w:rsidP="0086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C" w:rsidRPr="008676FC" w:rsidRDefault="008676FC" w:rsidP="008676F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93939"/>
          <w:sz w:val="21"/>
          <w:szCs w:val="21"/>
          <w:lang w:eastAsia="ru-RU"/>
        </w:rPr>
      </w:pPr>
      <w:r w:rsidRPr="008676FC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ru-RU"/>
        </w:rPr>
        <w:t>Измерение параметров петли короткого замыкания Z</w:t>
      </w:r>
      <w:r w:rsidRPr="008676FC">
        <w:rPr>
          <w:rFonts w:ascii="Tahoma" w:eastAsia="Times New Roman" w:hAnsi="Tahoma" w:cs="Tahoma"/>
          <w:b/>
          <w:bCs/>
          <w:color w:val="393939"/>
          <w:sz w:val="18"/>
          <w:szCs w:val="18"/>
          <w:vertAlign w:val="subscript"/>
          <w:lang w:eastAsia="ru-RU"/>
        </w:rPr>
        <w:t>L-PE</w:t>
      </w:r>
      <w:r w:rsidRPr="008676FC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ru-RU"/>
        </w:rPr>
        <w:t>, Z</w:t>
      </w:r>
      <w:r w:rsidRPr="008676FC">
        <w:rPr>
          <w:rFonts w:ascii="Tahoma" w:eastAsia="Times New Roman" w:hAnsi="Tahoma" w:cs="Tahoma"/>
          <w:b/>
          <w:bCs/>
          <w:color w:val="393939"/>
          <w:sz w:val="18"/>
          <w:szCs w:val="18"/>
          <w:vertAlign w:val="subscript"/>
          <w:lang w:eastAsia="ru-RU"/>
        </w:rPr>
        <w:t>L-N</w:t>
      </w:r>
      <w:r w:rsidRPr="008676FC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ru-RU"/>
        </w:rPr>
        <w:t>, Z</w:t>
      </w:r>
      <w:r w:rsidRPr="008676FC">
        <w:rPr>
          <w:rFonts w:ascii="Tahoma" w:eastAsia="Times New Roman" w:hAnsi="Tahoma" w:cs="Tahoma"/>
          <w:b/>
          <w:bCs/>
          <w:color w:val="393939"/>
          <w:sz w:val="18"/>
          <w:szCs w:val="18"/>
          <w:vertAlign w:val="subscript"/>
          <w:lang w:eastAsia="ru-RU"/>
        </w:rPr>
        <w:t>L-L</w:t>
      </w:r>
    </w:p>
    <w:p w:rsidR="008676FC" w:rsidRPr="008676FC" w:rsidRDefault="008676FC" w:rsidP="008676FC">
      <w:pPr>
        <w:spacing w:before="255" w:after="225" w:line="240" w:lineRule="auto"/>
        <w:outlineLvl w:val="3"/>
        <w:rPr>
          <w:rFonts w:ascii="Tahoma" w:eastAsia="Times New Roman" w:hAnsi="Tahoma" w:cs="Tahoma"/>
          <w:b/>
          <w:bCs/>
          <w:color w:val="393939"/>
          <w:sz w:val="19"/>
          <w:szCs w:val="19"/>
          <w:lang w:eastAsia="ru-RU"/>
        </w:rPr>
      </w:pPr>
      <w:r w:rsidRPr="008676FC">
        <w:rPr>
          <w:rFonts w:ascii="Tahoma" w:eastAsia="Times New Roman" w:hAnsi="Tahoma" w:cs="Tahoma"/>
          <w:b/>
          <w:bCs/>
          <w:color w:val="393939"/>
          <w:sz w:val="19"/>
          <w:szCs w:val="19"/>
          <w:lang w:eastAsia="ru-RU"/>
        </w:rPr>
        <w:t>Измерение полного сопротивления петли короткого замыкания Z</w:t>
      </w:r>
      <w:r w:rsidRPr="008676FC">
        <w:rPr>
          <w:rFonts w:ascii="Tahoma" w:eastAsia="Times New Roman" w:hAnsi="Tahoma" w:cs="Tahoma"/>
          <w:b/>
          <w:bCs/>
          <w:color w:val="393939"/>
          <w:sz w:val="16"/>
          <w:szCs w:val="16"/>
          <w:vertAlign w:val="subscript"/>
          <w:lang w:eastAsia="ru-RU"/>
        </w:rPr>
        <w:t>S</w:t>
      </w:r>
    </w:p>
    <w:p w:rsidR="008676FC" w:rsidRPr="008676FC" w:rsidRDefault="008676FC" w:rsidP="0086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Диапазон измерения согласно IEC 61557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617"/>
      </w:tblGrid>
      <w:tr w:rsidR="008676FC" w:rsidRPr="008676FC" w:rsidTr="008676FC">
        <w:trPr>
          <w:tblCellSpacing w:w="0" w:type="dxa"/>
        </w:trPr>
        <w:tc>
          <w:tcPr>
            <w:tcW w:w="0" w:type="auto"/>
            <w:shd w:val="clear" w:color="auto" w:fill="E2E2E2"/>
            <w:tcMar>
              <w:top w:w="0" w:type="dxa"/>
              <w:left w:w="255" w:type="dxa"/>
              <w:bottom w:w="45" w:type="dxa"/>
              <w:right w:w="15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</w:pPr>
            <w:r w:rsidRPr="008676FC"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  <w:t>Измерительный провод</w:t>
            </w:r>
          </w:p>
        </w:tc>
        <w:tc>
          <w:tcPr>
            <w:tcW w:w="0" w:type="auto"/>
            <w:shd w:val="clear" w:color="auto" w:fill="E2E2E2"/>
            <w:tcMar>
              <w:top w:w="0" w:type="dxa"/>
              <w:left w:w="255" w:type="dxa"/>
              <w:bottom w:w="45" w:type="dxa"/>
              <w:right w:w="15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</w:pPr>
            <w:r w:rsidRPr="008676FC"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  <w:t xml:space="preserve">Диапазон измерения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  <w:t>Z</w:t>
            </w:r>
            <w:r w:rsidRPr="008676FC">
              <w:rPr>
                <w:rFonts w:ascii="Times New Roman" w:eastAsia="Times New Roman" w:hAnsi="Times New Roman" w:cs="Times New Roman"/>
                <w:b/>
                <w:bCs/>
                <w:color w:val="393939"/>
                <w:sz w:val="14"/>
                <w:szCs w:val="14"/>
                <w:vertAlign w:val="subscript"/>
                <w:lang w:eastAsia="ru-RU"/>
              </w:rPr>
              <w:t>s</w:t>
            </w:r>
            <w:proofErr w:type="spellEnd"/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1,2 м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0,24...200 Ом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 м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0,26...200 Ом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 м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0,28...200 Ом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20 м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0,35...200 Ом</w:t>
            </w:r>
          </w:p>
        </w:tc>
      </w:tr>
    </w:tbl>
    <w:p w:rsidR="008676FC" w:rsidRPr="008676FC" w:rsidRDefault="008676FC" w:rsidP="0086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C" w:rsidRPr="008676FC" w:rsidRDefault="008676FC" w:rsidP="008676FC">
      <w:pPr>
        <w:spacing w:before="255" w:after="225" w:line="240" w:lineRule="auto"/>
        <w:outlineLvl w:val="3"/>
        <w:rPr>
          <w:rFonts w:ascii="Tahoma" w:eastAsia="Times New Roman" w:hAnsi="Tahoma" w:cs="Tahoma"/>
          <w:b/>
          <w:bCs/>
          <w:color w:val="393939"/>
          <w:sz w:val="19"/>
          <w:szCs w:val="19"/>
          <w:lang w:eastAsia="ru-RU"/>
        </w:rPr>
      </w:pPr>
      <w:r w:rsidRPr="008676FC">
        <w:rPr>
          <w:rFonts w:ascii="Tahoma" w:eastAsia="Times New Roman" w:hAnsi="Tahoma" w:cs="Tahoma"/>
          <w:b/>
          <w:bCs/>
          <w:color w:val="393939"/>
          <w:sz w:val="19"/>
          <w:szCs w:val="19"/>
          <w:lang w:eastAsia="ru-RU"/>
        </w:rPr>
        <w:t>Погрешность измерения Z</w:t>
      </w:r>
      <w:r w:rsidRPr="008676FC">
        <w:rPr>
          <w:rFonts w:ascii="Tahoma" w:eastAsia="Times New Roman" w:hAnsi="Tahoma" w:cs="Tahoma"/>
          <w:b/>
          <w:bCs/>
          <w:color w:val="393939"/>
          <w:sz w:val="16"/>
          <w:szCs w:val="16"/>
          <w:vertAlign w:val="subscript"/>
          <w:lang w:eastAsia="ru-RU"/>
        </w:rPr>
        <w:t>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2514"/>
        <w:gridCol w:w="4170"/>
      </w:tblGrid>
      <w:tr w:rsidR="008676FC" w:rsidRPr="008676FC" w:rsidTr="008676FC">
        <w:trPr>
          <w:tblCellSpacing w:w="0" w:type="dxa"/>
        </w:trPr>
        <w:tc>
          <w:tcPr>
            <w:tcW w:w="0" w:type="auto"/>
            <w:shd w:val="clear" w:color="auto" w:fill="E2E2E2"/>
            <w:tcMar>
              <w:top w:w="0" w:type="dxa"/>
              <w:left w:w="255" w:type="dxa"/>
              <w:bottom w:w="45" w:type="dxa"/>
              <w:right w:w="15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</w:pPr>
            <w:r w:rsidRPr="008676FC"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  <w:t>Диапазон</w:t>
            </w:r>
          </w:p>
        </w:tc>
        <w:tc>
          <w:tcPr>
            <w:tcW w:w="0" w:type="auto"/>
            <w:shd w:val="clear" w:color="auto" w:fill="E2E2E2"/>
            <w:tcMar>
              <w:top w:w="0" w:type="dxa"/>
              <w:left w:w="255" w:type="dxa"/>
              <w:bottom w:w="45" w:type="dxa"/>
              <w:right w:w="15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</w:pPr>
            <w:r w:rsidRPr="008676FC"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  <w:t>Разрешение</w:t>
            </w:r>
          </w:p>
        </w:tc>
        <w:tc>
          <w:tcPr>
            <w:tcW w:w="0" w:type="auto"/>
            <w:shd w:val="clear" w:color="auto" w:fill="E2E2E2"/>
            <w:tcMar>
              <w:top w:w="0" w:type="dxa"/>
              <w:left w:w="255" w:type="dxa"/>
              <w:bottom w:w="45" w:type="dxa"/>
              <w:right w:w="15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</w:pPr>
            <w:r w:rsidRPr="008676FC"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  <w:t>Основная погрешность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0,00...19,99 Ом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0,01 Ом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±(2,5%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и.в</w:t>
            </w:r>
            <w:proofErr w:type="spellEnd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. + 5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е.м.р</w:t>
            </w:r>
            <w:proofErr w:type="spellEnd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20,0...99,9 Ом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0,1 Ом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±(2,5%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и.в</w:t>
            </w:r>
            <w:proofErr w:type="spellEnd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. + 3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е.м.р</w:t>
            </w:r>
            <w:proofErr w:type="spellEnd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100...200 Ом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 Ом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±(3%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и.в</w:t>
            </w:r>
            <w:proofErr w:type="spellEnd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. + 3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е.м.р</w:t>
            </w:r>
            <w:proofErr w:type="spellEnd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</w:t>
            </w:r>
          </w:p>
        </w:tc>
      </w:tr>
    </w:tbl>
    <w:p w:rsidR="008676FC" w:rsidRPr="008676FC" w:rsidRDefault="008676FC" w:rsidP="0086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Номинальные рабочие напряжения </w:t>
      </w:r>
      <w:proofErr w:type="spellStart"/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8676FC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nL</w:t>
      </w:r>
      <w:proofErr w:type="spellEnd"/>
      <w:r w:rsidRPr="008676FC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-N</w:t>
      </w:r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8676FC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nL</w:t>
      </w:r>
      <w:proofErr w:type="spellEnd"/>
      <w:r w:rsidRPr="008676FC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-L</w:t>
      </w:r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: 220/380 В, 230/400 В, 240/415 В</w:t>
      </w:r>
    </w:p>
    <w:p w:rsidR="008676FC" w:rsidRPr="008676FC" w:rsidRDefault="008676FC" w:rsidP="0086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рабочего напряжения: 198…264 В (для Z</w:t>
      </w:r>
      <w:r w:rsidRPr="008676FC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L-PE</w:t>
      </w:r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Z</w:t>
      </w:r>
      <w:r w:rsidRPr="008676FC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L-N</w:t>
      </w:r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342…440 В (для Z</w:t>
      </w:r>
      <w:r w:rsidRPr="008676FC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L-L</w:t>
      </w:r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76FC" w:rsidRPr="008676FC" w:rsidRDefault="008676FC" w:rsidP="0086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частота сети </w:t>
      </w:r>
      <w:proofErr w:type="spellStart"/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8676FC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n</w:t>
      </w:r>
      <w:proofErr w:type="spellEnd"/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: 50 Гц, 60 Гц</w:t>
      </w:r>
    </w:p>
    <w:p w:rsidR="008676FC" w:rsidRPr="008676FC" w:rsidRDefault="008676FC" w:rsidP="0086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рабочих частот: 45…65 Гц</w:t>
      </w:r>
    </w:p>
    <w:p w:rsidR="008676FC" w:rsidRPr="008676FC" w:rsidRDefault="008676FC" w:rsidP="0086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ток измерения: 15,3 A для 230 В (10 </w:t>
      </w:r>
      <w:proofErr w:type="spellStart"/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26,7 A для 400 В (10 </w:t>
      </w:r>
      <w:proofErr w:type="spellStart"/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76FC" w:rsidRPr="008676FC" w:rsidRDefault="008676FC" w:rsidP="0086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C" w:rsidRPr="008676FC" w:rsidRDefault="008676FC" w:rsidP="008676FC">
      <w:pPr>
        <w:spacing w:before="255" w:after="225" w:line="240" w:lineRule="auto"/>
        <w:outlineLvl w:val="3"/>
        <w:rPr>
          <w:rFonts w:ascii="Tahoma" w:eastAsia="Times New Roman" w:hAnsi="Tahoma" w:cs="Tahoma"/>
          <w:b/>
          <w:bCs/>
          <w:color w:val="393939"/>
          <w:sz w:val="19"/>
          <w:szCs w:val="19"/>
          <w:lang w:eastAsia="ru-RU"/>
        </w:rPr>
      </w:pPr>
      <w:r w:rsidRPr="008676FC">
        <w:rPr>
          <w:rFonts w:ascii="Tahoma" w:eastAsia="Times New Roman" w:hAnsi="Tahoma" w:cs="Tahoma"/>
          <w:b/>
          <w:bCs/>
          <w:color w:val="393939"/>
          <w:sz w:val="19"/>
          <w:szCs w:val="19"/>
          <w:lang w:eastAsia="ru-RU"/>
        </w:rPr>
        <w:t>Измерение активного R</w:t>
      </w:r>
      <w:r w:rsidRPr="008676FC">
        <w:rPr>
          <w:rFonts w:ascii="Tahoma" w:eastAsia="Times New Roman" w:hAnsi="Tahoma" w:cs="Tahoma"/>
          <w:b/>
          <w:bCs/>
          <w:color w:val="393939"/>
          <w:sz w:val="16"/>
          <w:szCs w:val="16"/>
          <w:vertAlign w:val="subscript"/>
          <w:lang w:eastAsia="ru-RU"/>
        </w:rPr>
        <w:t>S</w:t>
      </w:r>
      <w:r w:rsidRPr="008676FC">
        <w:rPr>
          <w:rFonts w:ascii="Tahoma" w:eastAsia="Times New Roman" w:hAnsi="Tahoma" w:cs="Tahoma"/>
          <w:b/>
          <w:bCs/>
          <w:color w:val="393939"/>
          <w:sz w:val="19"/>
          <w:szCs w:val="19"/>
          <w:lang w:eastAsia="ru-RU"/>
        </w:rPr>
        <w:t> и реактивного X</w:t>
      </w:r>
      <w:r w:rsidRPr="008676FC">
        <w:rPr>
          <w:rFonts w:ascii="Tahoma" w:eastAsia="Times New Roman" w:hAnsi="Tahoma" w:cs="Tahoma"/>
          <w:b/>
          <w:bCs/>
          <w:color w:val="393939"/>
          <w:sz w:val="16"/>
          <w:szCs w:val="16"/>
          <w:vertAlign w:val="subscript"/>
          <w:lang w:eastAsia="ru-RU"/>
        </w:rPr>
        <w:t>S</w:t>
      </w:r>
      <w:r w:rsidRPr="008676FC">
        <w:rPr>
          <w:rFonts w:ascii="Tahoma" w:eastAsia="Times New Roman" w:hAnsi="Tahoma" w:cs="Tahoma"/>
          <w:b/>
          <w:bCs/>
          <w:color w:val="393939"/>
          <w:sz w:val="19"/>
          <w:szCs w:val="19"/>
          <w:lang w:eastAsia="ru-RU"/>
        </w:rPr>
        <w:t> сопротивления петли короткого замыкания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2545"/>
        <w:gridCol w:w="4221"/>
      </w:tblGrid>
      <w:tr w:rsidR="008676FC" w:rsidRPr="008676FC" w:rsidTr="008676FC">
        <w:trPr>
          <w:tblCellSpacing w:w="0" w:type="dxa"/>
        </w:trPr>
        <w:tc>
          <w:tcPr>
            <w:tcW w:w="0" w:type="auto"/>
            <w:shd w:val="clear" w:color="auto" w:fill="E2E2E2"/>
            <w:tcMar>
              <w:top w:w="0" w:type="dxa"/>
              <w:left w:w="255" w:type="dxa"/>
              <w:bottom w:w="45" w:type="dxa"/>
              <w:right w:w="15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</w:pPr>
            <w:r w:rsidRPr="008676FC"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  <w:t>Диапазон</w:t>
            </w:r>
          </w:p>
        </w:tc>
        <w:tc>
          <w:tcPr>
            <w:tcW w:w="0" w:type="auto"/>
            <w:shd w:val="clear" w:color="auto" w:fill="E2E2E2"/>
            <w:tcMar>
              <w:top w:w="0" w:type="dxa"/>
              <w:left w:w="255" w:type="dxa"/>
              <w:bottom w:w="45" w:type="dxa"/>
              <w:right w:w="15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</w:pPr>
            <w:r w:rsidRPr="008676FC"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  <w:t>Разрешение</w:t>
            </w:r>
          </w:p>
        </w:tc>
        <w:tc>
          <w:tcPr>
            <w:tcW w:w="0" w:type="auto"/>
            <w:shd w:val="clear" w:color="auto" w:fill="E2E2E2"/>
            <w:tcMar>
              <w:top w:w="0" w:type="dxa"/>
              <w:left w:w="255" w:type="dxa"/>
              <w:bottom w:w="45" w:type="dxa"/>
              <w:right w:w="15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</w:pPr>
            <w:r w:rsidRPr="008676FC"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  <w:t>Основная погрешность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0,00..</w:t>
            </w:r>
            <w:proofErr w:type="gramEnd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19,99 Ом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0,01 Ом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±(5%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и.в</w:t>
            </w:r>
            <w:proofErr w:type="spellEnd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. + 5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е.м.р</w:t>
            </w:r>
            <w:proofErr w:type="spellEnd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</w:t>
            </w:r>
          </w:p>
        </w:tc>
      </w:tr>
    </w:tbl>
    <w:p w:rsidR="008676FC" w:rsidRPr="008676FC" w:rsidRDefault="008676FC" w:rsidP="00867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и отображается для Z</w:t>
      </w:r>
      <w:r w:rsidRPr="008676FC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S</w:t>
      </w:r>
      <w:r w:rsidRPr="008676FC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&lt;10 Ом</w:t>
      </w:r>
    </w:p>
    <w:p w:rsidR="008676FC" w:rsidRPr="008676FC" w:rsidRDefault="008676FC" w:rsidP="0086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C" w:rsidRPr="008676FC" w:rsidRDefault="008676FC" w:rsidP="008676FC">
      <w:pPr>
        <w:spacing w:before="255" w:after="225" w:line="240" w:lineRule="auto"/>
        <w:outlineLvl w:val="3"/>
        <w:rPr>
          <w:rFonts w:ascii="Tahoma" w:eastAsia="Times New Roman" w:hAnsi="Tahoma" w:cs="Tahoma"/>
          <w:b/>
          <w:bCs/>
          <w:color w:val="393939"/>
          <w:sz w:val="19"/>
          <w:szCs w:val="19"/>
          <w:lang w:eastAsia="ru-RU"/>
        </w:rPr>
      </w:pPr>
      <w:r w:rsidRPr="008676FC">
        <w:rPr>
          <w:rFonts w:ascii="Tahoma" w:eastAsia="Times New Roman" w:hAnsi="Tahoma" w:cs="Tahoma"/>
          <w:b/>
          <w:bCs/>
          <w:color w:val="393939"/>
          <w:sz w:val="19"/>
          <w:szCs w:val="19"/>
          <w:lang w:eastAsia="ru-RU"/>
        </w:rPr>
        <w:t>Ток короткого замыкания петли I</w:t>
      </w:r>
      <w:r w:rsidRPr="008676FC">
        <w:rPr>
          <w:rFonts w:ascii="Tahoma" w:eastAsia="Times New Roman" w:hAnsi="Tahoma" w:cs="Tahoma"/>
          <w:b/>
          <w:bCs/>
          <w:color w:val="393939"/>
          <w:sz w:val="16"/>
          <w:szCs w:val="16"/>
          <w:vertAlign w:val="subscript"/>
          <w:lang w:eastAsia="ru-RU"/>
        </w:rPr>
        <w:t>K</w:t>
      </w:r>
    </w:p>
    <w:p w:rsidR="008676FC" w:rsidRPr="008676FC" w:rsidRDefault="008676FC" w:rsidP="0086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Диапазон измерения I</w:t>
      </w:r>
      <w:r w:rsidRPr="008676FC">
        <w:rPr>
          <w:rFonts w:ascii="Times New Roman" w:eastAsia="Times New Roman" w:hAnsi="Times New Roman" w:cs="Times New Roman"/>
          <w:i/>
          <w:iCs/>
          <w:sz w:val="16"/>
          <w:szCs w:val="16"/>
          <w:vertAlign w:val="subscript"/>
          <w:lang w:eastAsia="ru-RU"/>
        </w:rPr>
        <w:t>K</w:t>
      </w:r>
      <w:r w:rsidRPr="008676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согласно IEC 61557 рассчитывается на основании Z</w:t>
      </w:r>
      <w:r w:rsidRPr="008676FC">
        <w:rPr>
          <w:rFonts w:ascii="Times New Roman" w:eastAsia="Times New Roman" w:hAnsi="Times New Roman" w:cs="Times New Roman"/>
          <w:i/>
          <w:iCs/>
          <w:sz w:val="16"/>
          <w:szCs w:val="16"/>
          <w:vertAlign w:val="subscript"/>
          <w:lang w:eastAsia="ru-RU"/>
        </w:rPr>
        <w:t>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69"/>
        <w:gridCol w:w="6906"/>
      </w:tblGrid>
      <w:tr w:rsidR="008676FC" w:rsidRPr="008676FC" w:rsidTr="008676FC">
        <w:trPr>
          <w:tblCellSpacing w:w="0" w:type="dxa"/>
        </w:trPr>
        <w:tc>
          <w:tcPr>
            <w:tcW w:w="0" w:type="auto"/>
            <w:shd w:val="clear" w:color="auto" w:fill="E2E2E2"/>
            <w:tcMar>
              <w:top w:w="0" w:type="dxa"/>
              <w:left w:w="255" w:type="dxa"/>
              <w:bottom w:w="45" w:type="dxa"/>
              <w:right w:w="15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</w:pPr>
            <w:r w:rsidRPr="008676FC"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  <w:t>Диапазон</w:t>
            </w:r>
          </w:p>
        </w:tc>
        <w:tc>
          <w:tcPr>
            <w:tcW w:w="0" w:type="auto"/>
            <w:shd w:val="clear" w:color="auto" w:fill="E2E2E2"/>
            <w:tcMar>
              <w:top w:w="0" w:type="dxa"/>
              <w:left w:w="255" w:type="dxa"/>
              <w:bottom w:w="45" w:type="dxa"/>
              <w:right w:w="15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</w:pPr>
            <w:r w:rsidRPr="008676FC"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  <w:t>Разрешение</w:t>
            </w:r>
          </w:p>
        </w:tc>
        <w:tc>
          <w:tcPr>
            <w:tcW w:w="0" w:type="auto"/>
            <w:shd w:val="clear" w:color="auto" w:fill="E2E2E2"/>
            <w:tcMar>
              <w:top w:w="0" w:type="dxa"/>
              <w:left w:w="255" w:type="dxa"/>
              <w:bottom w:w="45" w:type="dxa"/>
              <w:right w:w="15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</w:pPr>
            <w:r w:rsidRPr="008676FC">
              <w:rPr>
                <w:rFonts w:ascii="Times New Roman" w:eastAsia="Times New Roman" w:hAnsi="Times New Roman" w:cs="Times New Roman"/>
                <w:b/>
                <w:bCs/>
                <w:color w:val="393939"/>
                <w:sz w:val="16"/>
                <w:szCs w:val="16"/>
                <w:lang w:eastAsia="ru-RU"/>
              </w:rPr>
              <w:t>Основная погрешность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1,15…9,99 A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0,01 A</w:t>
            </w:r>
          </w:p>
        </w:tc>
        <w:tc>
          <w:tcPr>
            <w:tcW w:w="0" w:type="auto"/>
            <w:vMerge w:val="restart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Рассчитывается на основе погрешности полного сопротивления петли короткого замыкания Z</w:t>
            </w:r>
            <w:r w:rsidRPr="008676FC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bscript"/>
                <w:lang w:eastAsia="ru-RU"/>
              </w:rPr>
              <w:t>S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10,0...99,9 A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0,1 A</w:t>
            </w:r>
          </w:p>
        </w:tc>
        <w:tc>
          <w:tcPr>
            <w:tcW w:w="0" w:type="auto"/>
            <w:vMerge/>
            <w:tcBorders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100...999 A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 A</w:t>
            </w:r>
          </w:p>
        </w:tc>
        <w:tc>
          <w:tcPr>
            <w:tcW w:w="0" w:type="auto"/>
            <w:vMerge/>
            <w:tcBorders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1,00...9,99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кA</w:t>
            </w:r>
            <w:proofErr w:type="spellEnd"/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0,01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кA</w:t>
            </w:r>
            <w:proofErr w:type="spellEnd"/>
          </w:p>
        </w:tc>
        <w:tc>
          <w:tcPr>
            <w:tcW w:w="0" w:type="auto"/>
            <w:vMerge/>
            <w:tcBorders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10,0…40,0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кA</w:t>
            </w:r>
            <w:proofErr w:type="spellEnd"/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0,1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кA</w:t>
            </w:r>
            <w:proofErr w:type="spellEnd"/>
          </w:p>
        </w:tc>
        <w:tc>
          <w:tcPr>
            <w:tcW w:w="0" w:type="auto"/>
            <w:vMerge/>
            <w:tcBorders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8676FC" w:rsidRPr="008676FC" w:rsidRDefault="008676FC" w:rsidP="00867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C" w:rsidRPr="008676FC" w:rsidRDefault="008676FC" w:rsidP="008676F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93939"/>
          <w:sz w:val="21"/>
          <w:szCs w:val="21"/>
          <w:lang w:eastAsia="ru-RU"/>
        </w:rPr>
      </w:pPr>
      <w:r w:rsidRPr="008676FC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ru-RU"/>
        </w:rPr>
        <w:t>Дополнительные технические данные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9"/>
        <w:gridCol w:w="3448"/>
      </w:tblGrid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класс изоляции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двойная, согласно ГОСТ Р 51350-99, EN 61010-1 и IEC 61557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категория безопасности монтажа измерителя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CAT III 300 В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степень защиты корпуса измерителя в соответствии с EN 60529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IP67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изделие соответствует требованиям по электромагнитной совместимости стандартам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ГОСТ Р 51522.1-2011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изделие соответствует требованиям по электромагнитной совместимости Техническому Регламенту Таможенного Союза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ТР ТС 020/2011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питание измерителя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4 алкалиновых элемента 1,5 В AA LR6 или 4 аккумулятора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NiMH</w:t>
            </w:r>
            <w:proofErr w:type="spellEnd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AA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габаритные размеры измерителя (длина х ширина х глубина)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220×98×58 мм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масса прибора с комплектом батареек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примерно 509 г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рабочая температура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–20...+50 °C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температура хранения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-20...+70 °C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температура при калибровке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+23 ± 2 °C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влажность при калибровке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40...60%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влажность при эксплуатации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20...80%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высота над уровнем моря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до 2000 м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время до автоматического выключения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Auto</w:t>
            </w:r>
            <w:proofErr w:type="spellEnd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-OFF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на выбор 300, 600 или 900 секунд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количество измерений </w:t>
            </w:r>
            <w:proofErr w:type="spellStart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Z</w:t>
            </w:r>
            <w:r w:rsidRPr="008676FC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bscript"/>
                <w:lang w:eastAsia="ru-RU"/>
              </w:rPr>
              <w:t>s</w:t>
            </w:r>
            <w:proofErr w:type="spellEnd"/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на аккумуляторах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&gt;5000 (2 измерения в минуту)</w:t>
            </w:r>
          </w:p>
        </w:tc>
      </w:tr>
      <w:tr w:rsidR="008676FC" w:rsidRPr="008676FC" w:rsidTr="008676FC">
        <w:trPr>
          <w:tblCellSpacing w:w="0" w:type="dxa"/>
        </w:trPr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дисплей</w:t>
            </w:r>
          </w:p>
        </w:tc>
        <w:tc>
          <w:tcPr>
            <w:tcW w:w="0" w:type="auto"/>
            <w:tcBorders>
              <w:bottom w:val="single" w:sz="6" w:space="0" w:color="E2E2E2"/>
              <w:right w:val="single" w:sz="6" w:space="0" w:color="E2E2E2"/>
            </w:tcBorders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676FC" w:rsidRPr="008676FC" w:rsidRDefault="008676FC" w:rsidP="008676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676F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сегментный ЖКИ</w:t>
            </w:r>
          </w:p>
        </w:tc>
      </w:tr>
    </w:tbl>
    <w:p w:rsidR="008676FC" w:rsidRDefault="008676FC"/>
    <w:p w:rsidR="008676FC" w:rsidRDefault="008676FC" w:rsidP="008676FC">
      <w:r>
        <w:t>Гарантия: 36 месяцев</w:t>
      </w:r>
    </w:p>
    <w:p w:rsidR="008676FC" w:rsidRDefault="008676FC" w:rsidP="008676FC">
      <w:r>
        <w:t>Класс защиты: III 300 В</w:t>
      </w:r>
    </w:p>
    <w:p w:rsidR="008676FC" w:rsidRDefault="008676FC" w:rsidP="008676FC">
      <w:r>
        <w:t xml:space="preserve">Габариты </w:t>
      </w:r>
      <w:proofErr w:type="spellStart"/>
      <w:r>
        <w:t>ШxВxГ</w:t>
      </w:r>
      <w:proofErr w:type="spellEnd"/>
      <w:r>
        <w:t>: 98×220×58</w:t>
      </w:r>
    </w:p>
    <w:p w:rsidR="008676FC" w:rsidRDefault="008676FC" w:rsidP="008676FC">
      <w:r>
        <w:t>Масса: 509 г</w:t>
      </w:r>
    </w:p>
    <w:p w:rsidR="008676FC" w:rsidRDefault="008676FC" w:rsidP="008676FC"/>
    <w:p w:rsidR="008676FC" w:rsidRDefault="008676FC" w:rsidP="008676FC"/>
    <w:p w:rsidR="008676FC" w:rsidRDefault="008676FC" w:rsidP="008676FC"/>
    <w:p w:rsidR="008676FC" w:rsidRDefault="008676FC" w:rsidP="008676FC">
      <w:r>
        <w:t>Стандартная комплектация:</w:t>
      </w:r>
    </w:p>
    <w:p w:rsidR="008676FC" w:rsidRDefault="008676FC" w:rsidP="008676FC"/>
    <w:p w:rsidR="008676FC" w:rsidRDefault="008676FC" w:rsidP="008676FC">
      <w:r>
        <w:t xml:space="preserve"> </w:t>
      </w:r>
      <w:r>
        <w:tab/>
      </w:r>
      <w:r>
        <w:t xml:space="preserve">                                                                                                </w:t>
      </w:r>
      <w:r>
        <w:t>Количество</w:t>
      </w:r>
      <w:r>
        <w:tab/>
      </w:r>
      <w:r>
        <w:t xml:space="preserve">    </w:t>
      </w:r>
      <w:r>
        <w:t>Индекс</w:t>
      </w:r>
      <w:r>
        <w:t xml:space="preserve"> заказа</w:t>
      </w:r>
    </w:p>
    <w:p w:rsidR="008676FC" w:rsidRDefault="008676FC" w:rsidP="008676FC">
      <w:r>
        <w:t xml:space="preserve">Зажим </w:t>
      </w:r>
      <w:proofErr w:type="gramStart"/>
      <w:r>
        <w:t>«Крокодил»</w:t>
      </w:r>
      <w:proofErr w:type="gramEnd"/>
      <w:r>
        <w:t xml:space="preserve"> изолированный красный K02</w:t>
      </w:r>
      <w:r>
        <w:tab/>
      </w:r>
      <w:r>
        <w:t xml:space="preserve">                             </w:t>
      </w:r>
      <w:r>
        <w:t>1</w:t>
      </w:r>
      <w:r>
        <w:t xml:space="preserve">           </w:t>
      </w:r>
      <w:r>
        <w:t>WAKRORE20K02</w:t>
      </w:r>
    </w:p>
    <w:p w:rsidR="008676FC" w:rsidRDefault="008676FC" w:rsidP="008676FC">
      <w:r>
        <w:t>Зонд острый с разъёмом «банан» голубой</w:t>
      </w:r>
      <w:r>
        <w:tab/>
      </w:r>
      <w:r>
        <w:t xml:space="preserve">                                          </w:t>
      </w:r>
      <w:r>
        <w:t>1</w:t>
      </w:r>
      <w:r>
        <w:t xml:space="preserve">            </w:t>
      </w:r>
      <w:r>
        <w:t>WASONBUOGB1</w:t>
      </w:r>
    </w:p>
    <w:p w:rsidR="008676FC" w:rsidRDefault="008676FC" w:rsidP="008676FC">
      <w:r>
        <w:t>Зонд острый с разъёмом «банан» красный</w:t>
      </w:r>
      <w:r>
        <w:t xml:space="preserve">                                               1            </w:t>
      </w:r>
      <w:r>
        <w:t>WASONREOGB1</w:t>
      </w:r>
    </w:p>
    <w:p w:rsidR="008676FC" w:rsidRDefault="008676FC" w:rsidP="008676FC">
      <w:r>
        <w:t xml:space="preserve">Крепеж «Свободные </w:t>
      </w:r>
      <w:proofErr w:type="gramStart"/>
      <w:r>
        <w:t>руки»</w:t>
      </w:r>
      <w:r>
        <w:t xml:space="preserve">   </w:t>
      </w:r>
      <w:proofErr w:type="gramEnd"/>
      <w:r>
        <w:t xml:space="preserve">                                                             </w:t>
      </w:r>
      <w:r>
        <w:tab/>
        <w:t>1</w:t>
      </w:r>
      <w:r>
        <w:tab/>
        <w:t>WAPOZUCH1</w:t>
      </w:r>
    </w:p>
    <w:p w:rsidR="008676FC" w:rsidRDefault="008676FC" w:rsidP="008676FC">
      <w:r>
        <w:t>Провод измерительный 1,2 м с разъемами «банан» голубой</w:t>
      </w:r>
      <w:r>
        <w:tab/>
        <w:t>1</w:t>
      </w:r>
      <w:r>
        <w:tab/>
        <w:t>WAPRZ1X2BUBB</w:t>
      </w:r>
    </w:p>
    <w:p w:rsidR="008676FC" w:rsidRDefault="008676FC" w:rsidP="008676FC">
      <w:r>
        <w:t>Провод измерительный 1,2 м с разъемами «банан» красный</w:t>
      </w:r>
      <w:r>
        <w:tab/>
        <w:t>1</w:t>
      </w:r>
      <w:r>
        <w:tab/>
        <w:t>WAPRZ1X2REBB</w:t>
      </w:r>
    </w:p>
    <w:p w:rsidR="008676FC" w:rsidRDefault="008676FC" w:rsidP="008676FC">
      <w:r>
        <w:t>Ремень для переноски прибора M1</w:t>
      </w:r>
      <w:r>
        <w:tab/>
      </w:r>
      <w:r>
        <w:t xml:space="preserve">                                                       </w:t>
      </w:r>
      <w:r>
        <w:t>1</w:t>
      </w:r>
      <w:r>
        <w:tab/>
        <w:t>WAPOZSZE4</w:t>
      </w:r>
    </w:p>
    <w:p w:rsidR="008676FC" w:rsidRDefault="008676FC" w:rsidP="008676FC">
      <w:r>
        <w:t>Футляр M10</w:t>
      </w:r>
      <w:r>
        <w:tab/>
      </w:r>
      <w:r>
        <w:t xml:space="preserve">                                                                                                  </w:t>
      </w:r>
      <w:r>
        <w:t>1</w:t>
      </w:r>
      <w:r>
        <w:t xml:space="preserve">           </w:t>
      </w:r>
      <w:r>
        <w:t>WAFUTM10M</w:t>
      </w:r>
    </w:p>
    <w:p w:rsidR="008676FC" w:rsidRDefault="008676FC" w:rsidP="008676FC">
      <w:r>
        <w:t>Элемент питания алкалиновый 1,5V AA LR6</w:t>
      </w:r>
      <w:r>
        <w:tab/>
        <w:t>4</w:t>
      </w:r>
      <w:r>
        <w:tab/>
      </w:r>
    </w:p>
    <w:p w:rsidR="008676FC" w:rsidRDefault="008676FC" w:rsidP="008676FC"/>
    <w:p w:rsidR="008676FC" w:rsidRDefault="008676FC" w:rsidP="008676FC">
      <w:r>
        <w:t>Дополнительная комплектация:</w:t>
      </w:r>
    </w:p>
    <w:p w:rsidR="008676FC" w:rsidRDefault="008676FC" w:rsidP="008676FC"/>
    <w:p w:rsidR="008676FC" w:rsidRDefault="008676FC" w:rsidP="008676FC">
      <w:r>
        <w:t xml:space="preserve"> </w:t>
      </w:r>
      <w:r>
        <w:tab/>
      </w:r>
      <w:r>
        <w:t xml:space="preserve">                                                                                         </w:t>
      </w:r>
      <w:proofErr w:type="gramStart"/>
      <w:r>
        <w:t>Индекс</w:t>
      </w:r>
      <w:r>
        <w:t xml:space="preserve">  для</w:t>
      </w:r>
      <w:proofErr w:type="gramEnd"/>
      <w:r>
        <w:t xml:space="preserve"> заказа</w:t>
      </w:r>
    </w:p>
    <w:p w:rsidR="008676FC" w:rsidRDefault="008676FC" w:rsidP="008676FC">
      <w:r>
        <w:t>Адаптер AGT-16C</w:t>
      </w:r>
      <w:r>
        <w:tab/>
      </w:r>
      <w:r>
        <w:t xml:space="preserve">                                                         </w:t>
      </w:r>
      <w:r>
        <w:t>WAADAAGT16C</w:t>
      </w:r>
    </w:p>
    <w:p w:rsidR="008676FC" w:rsidRDefault="008676FC" w:rsidP="008676FC">
      <w:r>
        <w:t>Адаптер AGT-32P</w:t>
      </w:r>
      <w:r>
        <w:tab/>
      </w:r>
      <w:r>
        <w:t xml:space="preserve">                                                         </w:t>
      </w:r>
      <w:r>
        <w:t>WAADAAGT32P</w:t>
      </w:r>
    </w:p>
    <w:p w:rsidR="008676FC" w:rsidRDefault="008676FC" w:rsidP="008676FC">
      <w:r>
        <w:t>Адаптер AGT-32T</w:t>
      </w:r>
      <w:r>
        <w:tab/>
      </w:r>
      <w:r>
        <w:t xml:space="preserve">                                                         </w:t>
      </w:r>
      <w:r>
        <w:t>WAADAAGT32T</w:t>
      </w:r>
    </w:p>
    <w:p w:rsidR="008676FC" w:rsidRDefault="008676FC" w:rsidP="008676FC">
      <w:r>
        <w:t>Адаптер AGT-63P</w:t>
      </w:r>
      <w:r>
        <w:tab/>
      </w:r>
      <w:r>
        <w:t xml:space="preserve">                                                        </w:t>
      </w:r>
      <w:r>
        <w:t>WAADAAGT63P</w:t>
      </w:r>
    </w:p>
    <w:p w:rsidR="008676FC" w:rsidRDefault="008676FC" w:rsidP="008676FC">
      <w:r>
        <w:t>Адаптер AGT-16P</w:t>
      </w:r>
      <w:r>
        <w:tab/>
      </w:r>
      <w:r>
        <w:t xml:space="preserve">                                                        </w:t>
      </w:r>
      <w:r>
        <w:t>WAADAAGT16P</w:t>
      </w:r>
    </w:p>
    <w:p w:rsidR="008676FC" w:rsidRDefault="008676FC" w:rsidP="008676FC">
      <w:r>
        <w:t>Адаптер AGT-32C</w:t>
      </w:r>
      <w:r>
        <w:tab/>
      </w:r>
      <w:r>
        <w:t xml:space="preserve">                                                           </w:t>
      </w:r>
      <w:r>
        <w:t>WAADAAGT32C</w:t>
      </w:r>
    </w:p>
    <w:p w:rsidR="008676FC" w:rsidRDefault="008676FC" w:rsidP="008676FC">
      <w:r>
        <w:t>Зонд острый с разъемом «банан» желтый</w:t>
      </w:r>
      <w:r>
        <w:t xml:space="preserve">                 </w:t>
      </w:r>
      <w:r>
        <w:tab/>
        <w:t>WASONYEOGB1</w:t>
      </w:r>
    </w:p>
    <w:p w:rsidR="008676FC" w:rsidRDefault="008676FC" w:rsidP="008676FC">
      <w:r>
        <w:t>Зонд острый с разъемом «банан» складной SP-2M</w:t>
      </w:r>
      <w:r>
        <w:tab/>
        <w:t>WASONSP2M</w:t>
      </w:r>
    </w:p>
    <w:p w:rsidR="008676FC" w:rsidRDefault="008676FC" w:rsidP="008676FC">
      <w:r>
        <w:t>Провод измерительный 10 м с разъемами «банан» красный</w:t>
      </w:r>
      <w:r>
        <w:tab/>
        <w:t>WAPRZ010REBB</w:t>
      </w:r>
    </w:p>
    <w:p w:rsidR="008676FC" w:rsidRDefault="008676FC" w:rsidP="008676FC">
      <w:bookmarkStart w:id="0" w:name="_GoBack"/>
      <w:r>
        <w:t>Провод измерительный 20 м с разъемами «банан» красный</w:t>
      </w:r>
      <w:r>
        <w:tab/>
        <w:t>WAPRZ020REBB</w:t>
      </w:r>
      <w:bookmarkEnd w:id="0"/>
    </w:p>
    <w:sectPr w:rsidR="0086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638"/>
    <w:multiLevelType w:val="multilevel"/>
    <w:tmpl w:val="0442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8419D"/>
    <w:multiLevelType w:val="multilevel"/>
    <w:tmpl w:val="D718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FC"/>
    <w:rsid w:val="00025B62"/>
    <w:rsid w:val="00076ECD"/>
    <w:rsid w:val="00112216"/>
    <w:rsid w:val="001400EA"/>
    <w:rsid w:val="001F43EE"/>
    <w:rsid w:val="002379A0"/>
    <w:rsid w:val="002E7EC9"/>
    <w:rsid w:val="003225B9"/>
    <w:rsid w:val="003C08A0"/>
    <w:rsid w:val="003C146B"/>
    <w:rsid w:val="004509C5"/>
    <w:rsid w:val="0049510B"/>
    <w:rsid w:val="004C5381"/>
    <w:rsid w:val="004E1F2C"/>
    <w:rsid w:val="00542C90"/>
    <w:rsid w:val="005E016A"/>
    <w:rsid w:val="00661FDA"/>
    <w:rsid w:val="0066371E"/>
    <w:rsid w:val="006B177F"/>
    <w:rsid w:val="006D4A69"/>
    <w:rsid w:val="007A7EA4"/>
    <w:rsid w:val="008676FC"/>
    <w:rsid w:val="008B2903"/>
    <w:rsid w:val="009236C6"/>
    <w:rsid w:val="00944CBD"/>
    <w:rsid w:val="00A625CB"/>
    <w:rsid w:val="00A760DD"/>
    <w:rsid w:val="00A90E38"/>
    <w:rsid w:val="00B114A4"/>
    <w:rsid w:val="00B24C55"/>
    <w:rsid w:val="00BC5503"/>
    <w:rsid w:val="00C86347"/>
    <w:rsid w:val="00CB707B"/>
    <w:rsid w:val="00D44198"/>
    <w:rsid w:val="00D90581"/>
    <w:rsid w:val="00E220E1"/>
    <w:rsid w:val="00E95CEF"/>
    <w:rsid w:val="00ED725C"/>
    <w:rsid w:val="00F02A70"/>
    <w:rsid w:val="00FA5FA3"/>
    <w:rsid w:val="00FB13E2"/>
    <w:rsid w:val="00FB3BE6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8CBE0-2B85-4E9F-BFAD-09531DA7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7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676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7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2017-10-20T07:58:00Z</dcterms:created>
  <dcterms:modified xsi:type="dcterms:W3CDTF">2017-10-20T08:05:00Z</dcterms:modified>
</cp:coreProperties>
</file>